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00DE8" w14:textId="77777777" w:rsidR="00BF2C24" w:rsidRDefault="009C5A22">
      <w:r>
        <w:softHyphen/>
      </w:r>
      <w:r>
        <w:softHyphen/>
      </w:r>
      <w:r>
        <w:softHyphen/>
      </w:r>
    </w:p>
    <w:tbl>
      <w:tblPr>
        <w:tblStyle w:val="TableGrid"/>
        <w:tblpPr w:leftFromText="180" w:rightFromText="180" w:vertAnchor="text" w:horzAnchor="page" w:tblpX="1549" w:tblpY="360"/>
        <w:tblW w:w="9216" w:type="dxa"/>
        <w:tblLook w:val="04A0" w:firstRow="1" w:lastRow="0" w:firstColumn="1" w:lastColumn="0" w:noHBand="0" w:noVBand="1"/>
      </w:tblPr>
      <w:tblGrid>
        <w:gridCol w:w="1818"/>
        <w:gridCol w:w="270"/>
        <w:gridCol w:w="180"/>
        <w:gridCol w:w="90"/>
        <w:gridCol w:w="1260"/>
        <w:gridCol w:w="5598"/>
      </w:tblGrid>
      <w:tr w:rsidR="00014A66" w14:paraId="65E9C036" w14:textId="77777777" w:rsidTr="00014A66">
        <w:tc>
          <w:tcPr>
            <w:tcW w:w="2088" w:type="dxa"/>
            <w:gridSpan w:val="2"/>
            <w:tcBorders>
              <w:top w:val="nil"/>
              <w:left w:val="nil"/>
              <w:bottom w:val="nil"/>
              <w:right w:val="nil"/>
            </w:tcBorders>
          </w:tcPr>
          <w:p w14:paraId="685B16DC" w14:textId="30E87058" w:rsidR="0061321E" w:rsidRPr="00BF2C24" w:rsidRDefault="0061321E" w:rsidP="00014A66">
            <w:pPr>
              <w:ind w:left="-90"/>
              <w:rPr>
                <w:b/>
              </w:rPr>
            </w:pPr>
            <w:r w:rsidRPr="009C5A22">
              <w:rPr>
                <w:b/>
              </w:rPr>
              <w:t>Supervisor name:</w:t>
            </w:r>
          </w:p>
        </w:tc>
        <w:tc>
          <w:tcPr>
            <w:tcW w:w="7128" w:type="dxa"/>
            <w:gridSpan w:val="4"/>
            <w:tcBorders>
              <w:top w:val="nil"/>
              <w:left w:val="nil"/>
              <w:bottom w:val="single" w:sz="4" w:space="0" w:color="auto"/>
              <w:right w:val="nil"/>
            </w:tcBorders>
            <w:vAlign w:val="bottom"/>
          </w:tcPr>
          <w:p w14:paraId="0988F348" w14:textId="77777777" w:rsidR="0061321E" w:rsidRDefault="0061321E" w:rsidP="00014A66">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1321E" w14:paraId="7079622F" w14:textId="77777777" w:rsidTr="0028625C">
        <w:tc>
          <w:tcPr>
            <w:tcW w:w="3618" w:type="dxa"/>
            <w:gridSpan w:val="5"/>
            <w:tcBorders>
              <w:top w:val="nil"/>
              <w:left w:val="nil"/>
              <w:bottom w:val="nil"/>
              <w:right w:val="nil"/>
            </w:tcBorders>
          </w:tcPr>
          <w:p w14:paraId="537FB427" w14:textId="77777777" w:rsidR="0061321E" w:rsidRPr="00622FFF" w:rsidRDefault="0061321E" w:rsidP="00014A66">
            <w:pPr>
              <w:rPr>
                <w:b/>
                <w:sz w:val="16"/>
                <w:szCs w:val="16"/>
              </w:rPr>
            </w:pPr>
          </w:p>
          <w:p w14:paraId="652F2285" w14:textId="77777777" w:rsidR="0061321E" w:rsidRPr="00BF2C24" w:rsidRDefault="0061321E" w:rsidP="00014A66">
            <w:pPr>
              <w:ind w:left="-90"/>
              <w:rPr>
                <w:b/>
              </w:rPr>
            </w:pPr>
            <w:r w:rsidRPr="009C5A22">
              <w:rPr>
                <w:b/>
              </w:rPr>
              <w:t>Student(s) you are supervising:</w:t>
            </w:r>
          </w:p>
        </w:tc>
        <w:tc>
          <w:tcPr>
            <w:tcW w:w="5598" w:type="dxa"/>
            <w:tcBorders>
              <w:top w:val="single" w:sz="4" w:space="0" w:color="auto"/>
              <w:left w:val="nil"/>
              <w:bottom w:val="single" w:sz="4" w:space="0" w:color="auto"/>
              <w:right w:val="nil"/>
            </w:tcBorders>
            <w:vAlign w:val="bottom"/>
          </w:tcPr>
          <w:p w14:paraId="5C4C26CD" w14:textId="77777777" w:rsidR="0061321E" w:rsidRDefault="0061321E" w:rsidP="00014A66">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14A66" w14:paraId="0F2A7213" w14:textId="77777777" w:rsidTr="0028625C">
        <w:tc>
          <w:tcPr>
            <w:tcW w:w="1818" w:type="dxa"/>
            <w:tcBorders>
              <w:top w:val="nil"/>
              <w:left w:val="nil"/>
              <w:bottom w:val="nil"/>
              <w:right w:val="nil"/>
            </w:tcBorders>
          </w:tcPr>
          <w:p w14:paraId="7BB88B7F" w14:textId="77777777" w:rsidR="0061321E" w:rsidRPr="00622FFF" w:rsidRDefault="0061321E" w:rsidP="00014A66">
            <w:pPr>
              <w:rPr>
                <w:b/>
                <w:sz w:val="16"/>
                <w:szCs w:val="16"/>
              </w:rPr>
            </w:pPr>
          </w:p>
          <w:p w14:paraId="71CC9306" w14:textId="77777777" w:rsidR="0061321E" w:rsidRDefault="0061321E" w:rsidP="00014A66">
            <w:pPr>
              <w:ind w:left="-90"/>
            </w:pPr>
            <w:r w:rsidRPr="009C5A22">
              <w:rPr>
                <w:b/>
              </w:rPr>
              <w:t>Email address</w:t>
            </w:r>
            <w:r>
              <w:t>:</w:t>
            </w:r>
          </w:p>
        </w:tc>
        <w:tc>
          <w:tcPr>
            <w:tcW w:w="7398" w:type="dxa"/>
            <w:gridSpan w:val="5"/>
            <w:tcBorders>
              <w:top w:val="nil"/>
              <w:left w:val="nil"/>
              <w:bottom w:val="single" w:sz="4" w:space="0" w:color="auto"/>
              <w:right w:val="nil"/>
            </w:tcBorders>
            <w:vAlign w:val="bottom"/>
          </w:tcPr>
          <w:p w14:paraId="5031522D" w14:textId="615E00F2" w:rsidR="0061321E" w:rsidRDefault="00014A66" w:rsidP="00014A66">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14A66" w14:paraId="6AA2221C" w14:textId="77777777" w:rsidTr="0028625C">
        <w:tc>
          <w:tcPr>
            <w:tcW w:w="2358" w:type="dxa"/>
            <w:gridSpan w:val="4"/>
            <w:tcBorders>
              <w:top w:val="nil"/>
              <w:left w:val="nil"/>
              <w:bottom w:val="nil"/>
              <w:right w:val="nil"/>
            </w:tcBorders>
          </w:tcPr>
          <w:p w14:paraId="6A6701B1" w14:textId="77777777" w:rsidR="0061321E" w:rsidRPr="00622FFF" w:rsidRDefault="0061321E" w:rsidP="00014A66">
            <w:pPr>
              <w:rPr>
                <w:b/>
                <w:sz w:val="16"/>
                <w:szCs w:val="16"/>
              </w:rPr>
            </w:pPr>
          </w:p>
          <w:p w14:paraId="0CB8C563" w14:textId="77777777" w:rsidR="0061321E" w:rsidRPr="00BF2C24" w:rsidRDefault="0061321E" w:rsidP="00014A66">
            <w:pPr>
              <w:ind w:left="-90"/>
              <w:rPr>
                <w:b/>
              </w:rPr>
            </w:pPr>
            <w:r w:rsidRPr="009C5A22">
              <w:rPr>
                <w:b/>
              </w:rPr>
              <w:t>Telephone number:</w:t>
            </w:r>
          </w:p>
        </w:tc>
        <w:tc>
          <w:tcPr>
            <w:tcW w:w="6858" w:type="dxa"/>
            <w:gridSpan w:val="2"/>
            <w:tcBorders>
              <w:top w:val="single" w:sz="4" w:space="0" w:color="auto"/>
              <w:left w:val="nil"/>
              <w:bottom w:val="single" w:sz="4" w:space="0" w:color="auto"/>
              <w:right w:val="nil"/>
            </w:tcBorders>
            <w:vAlign w:val="bottom"/>
          </w:tcPr>
          <w:p w14:paraId="27791187" w14:textId="77777777" w:rsidR="0061321E" w:rsidRDefault="0061321E" w:rsidP="00014A66">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14A66" w14:paraId="5A2951C0" w14:textId="77777777" w:rsidTr="00014A66">
        <w:trPr>
          <w:trHeight w:val="402"/>
        </w:trPr>
        <w:tc>
          <w:tcPr>
            <w:tcW w:w="2268" w:type="dxa"/>
            <w:gridSpan w:val="3"/>
            <w:tcBorders>
              <w:top w:val="nil"/>
              <w:left w:val="nil"/>
              <w:bottom w:val="nil"/>
              <w:right w:val="nil"/>
            </w:tcBorders>
          </w:tcPr>
          <w:p w14:paraId="6903839B" w14:textId="77777777" w:rsidR="0061321E" w:rsidRPr="00622FFF" w:rsidRDefault="0061321E" w:rsidP="00014A66">
            <w:pPr>
              <w:rPr>
                <w:b/>
                <w:sz w:val="16"/>
                <w:szCs w:val="16"/>
              </w:rPr>
            </w:pPr>
          </w:p>
          <w:p w14:paraId="46DCBFAE" w14:textId="77777777" w:rsidR="0061321E" w:rsidRPr="00BF2C24" w:rsidRDefault="0061321E" w:rsidP="00014A66">
            <w:pPr>
              <w:ind w:left="-90"/>
              <w:rPr>
                <w:b/>
              </w:rPr>
            </w:pPr>
            <w:r w:rsidRPr="009C5A22">
              <w:rPr>
                <w:b/>
              </w:rPr>
              <w:t>HUID</w:t>
            </w:r>
            <w:r>
              <w:t xml:space="preserve"> (if applicable)</w:t>
            </w:r>
            <w:r w:rsidRPr="00BF2C24">
              <w:rPr>
                <w:b/>
              </w:rPr>
              <w:t>:</w:t>
            </w:r>
          </w:p>
        </w:tc>
        <w:tc>
          <w:tcPr>
            <w:tcW w:w="6948" w:type="dxa"/>
            <w:gridSpan w:val="3"/>
            <w:tcBorders>
              <w:top w:val="nil"/>
              <w:left w:val="nil"/>
              <w:bottom w:val="single" w:sz="4" w:space="0" w:color="auto"/>
              <w:right w:val="nil"/>
            </w:tcBorders>
            <w:vAlign w:val="bottom"/>
          </w:tcPr>
          <w:p w14:paraId="1DB23F0B" w14:textId="0998CBE1" w:rsidR="0061321E" w:rsidRDefault="00014A66" w:rsidP="00014A66">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049F0E6" w14:textId="77777777" w:rsidR="0061321E" w:rsidRDefault="0061321E">
      <w:pPr>
        <w:rPr>
          <w:sz w:val="20"/>
          <w:szCs w:val="20"/>
        </w:rPr>
      </w:pPr>
    </w:p>
    <w:p w14:paraId="59F18A0E" w14:textId="77777777" w:rsidR="00BF2C24" w:rsidRPr="0061321E" w:rsidRDefault="00BF2C24">
      <w:pPr>
        <w:rPr>
          <w:b/>
          <w:sz w:val="28"/>
          <w:szCs w:val="28"/>
        </w:rPr>
      </w:pPr>
    </w:p>
    <w:p w14:paraId="2AB76920" w14:textId="5A528B45" w:rsidR="009C5A22" w:rsidRPr="009C5A22" w:rsidRDefault="009C5A22">
      <w:pPr>
        <w:rPr>
          <w:b/>
        </w:rPr>
      </w:pPr>
      <w:r w:rsidRPr="009C5A22">
        <w:rPr>
          <w:b/>
        </w:rPr>
        <w:t xml:space="preserve">Supervisor Status </w:t>
      </w:r>
      <w:r w:rsidRPr="009C5A22">
        <w:t>(check one):</w:t>
      </w:r>
    </w:p>
    <w:p w14:paraId="633ED5D3" w14:textId="77777777" w:rsidR="0061321E" w:rsidRPr="0061321E" w:rsidRDefault="0061321E">
      <w:pPr>
        <w:rPr>
          <w:sz w:val="8"/>
          <w:szCs w:val="8"/>
        </w:rPr>
      </w:pPr>
    </w:p>
    <w:p w14:paraId="65940CDE" w14:textId="5A5D7C18" w:rsidR="009C5A22" w:rsidRDefault="0061321E">
      <w:r>
        <w:fldChar w:fldCharType="begin">
          <w:ffData>
            <w:name w:val="Check1"/>
            <w:enabled/>
            <w:calcOnExit w:val="0"/>
            <w:checkBox>
              <w:sizeAuto/>
              <w:default w:val="0"/>
              <w:checked w:val="0"/>
            </w:checkBox>
          </w:ffData>
        </w:fldChar>
      </w:r>
      <w:bookmarkStart w:id="5" w:name="Check1"/>
      <w:r>
        <w:instrText xml:space="preserve"> FORMCHECKBOX </w:instrText>
      </w:r>
      <w:r w:rsidR="00B8280C">
        <w:fldChar w:fldCharType="separate"/>
      </w:r>
      <w:r>
        <w:fldChar w:fldCharType="end"/>
      </w:r>
      <w:bookmarkEnd w:id="5"/>
      <w:r>
        <w:t xml:space="preserve"> Harvard Professor</w:t>
      </w:r>
    </w:p>
    <w:p w14:paraId="602ABC21" w14:textId="77777777" w:rsidR="0061321E" w:rsidRPr="0061321E" w:rsidRDefault="0061321E">
      <w:pPr>
        <w:rPr>
          <w:sz w:val="4"/>
          <w:szCs w:val="4"/>
        </w:rPr>
      </w:pPr>
    </w:p>
    <w:p w14:paraId="020C3F1F" w14:textId="1AD29D7E" w:rsidR="0061321E" w:rsidRDefault="0061321E">
      <w:r>
        <w:fldChar w:fldCharType="begin">
          <w:ffData>
            <w:name w:val="Check2"/>
            <w:enabled/>
            <w:calcOnExit w:val="0"/>
            <w:checkBox>
              <w:sizeAuto/>
              <w:default w:val="0"/>
              <w:checked w:val="0"/>
            </w:checkBox>
          </w:ffData>
        </w:fldChar>
      </w:r>
      <w:bookmarkStart w:id="6" w:name="Check2"/>
      <w:r>
        <w:instrText xml:space="preserve"> FORMCHECKBOX </w:instrText>
      </w:r>
      <w:r w:rsidR="00B8280C">
        <w:fldChar w:fldCharType="separate"/>
      </w:r>
      <w:r>
        <w:fldChar w:fldCharType="end"/>
      </w:r>
      <w:bookmarkEnd w:id="6"/>
      <w:r>
        <w:t xml:space="preserve"> Harvard Lecturer/Fellow</w:t>
      </w:r>
    </w:p>
    <w:p w14:paraId="628027DC" w14:textId="77777777" w:rsidR="0061321E" w:rsidRPr="0061321E" w:rsidRDefault="0061321E">
      <w:pPr>
        <w:rPr>
          <w:sz w:val="4"/>
          <w:szCs w:val="4"/>
        </w:rPr>
      </w:pPr>
    </w:p>
    <w:p w14:paraId="3865847C" w14:textId="1DDB24AB" w:rsidR="0061321E" w:rsidRDefault="0061321E">
      <w:r>
        <w:fldChar w:fldCharType="begin">
          <w:ffData>
            <w:name w:val="Check3"/>
            <w:enabled/>
            <w:calcOnExit w:val="0"/>
            <w:checkBox>
              <w:sizeAuto/>
              <w:default w:val="0"/>
            </w:checkBox>
          </w:ffData>
        </w:fldChar>
      </w:r>
      <w:bookmarkStart w:id="7" w:name="Check3"/>
      <w:r>
        <w:instrText xml:space="preserve"> FORMCHECKBOX </w:instrText>
      </w:r>
      <w:r w:rsidR="00B8280C">
        <w:fldChar w:fldCharType="separate"/>
      </w:r>
      <w:r>
        <w:fldChar w:fldCharType="end"/>
      </w:r>
      <w:bookmarkEnd w:id="7"/>
      <w:r>
        <w:t xml:space="preserve"> Harvard administrative appointment</w:t>
      </w:r>
    </w:p>
    <w:p w14:paraId="69861602" w14:textId="77777777" w:rsidR="0061321E" w:rsidRPr="0061321E" w:rsidRDefault="0061321E">
      <w:pPr>
        <w:rPr>
          <w:sz w:val="4"/>
          <w:szCs w:val="4"/>
        </w:rPr>
      </w:pPr>
    </w:p>
    <w:p w14:paraId="29A1988F" w14:textId="4252443B" w:rsidR="0061321E" w:rsidRDefault="0061321E">
      <w:r>
        <w:fldChar w:fldCharType="begin">
          <w:ffData>
            <w:name w:val="Check4"/>
            <w:enabled/>
            <w:calcOnExit w:val="0"/>
            <w:checkBox>
              <w:sizeAuto/>
              <w:default w:val="0"/>
            </w:checkBox>
          </w:ffData>
        </w:fldChar>
      </w:r>
      <w:bookmarkStart w:id="8" w:name="Check4"/>
      <w:r>
        <w:instrText xml:space="preserve"> FORMCHECKBOX </w:instrText>
      </w:r>
      <w:r w:rsidR="00B8280C">
        <w:fldChar w:fldCharType="separate"/>
      </w:r>
      <w:r>
        <w:fldChar w:fldCharType="end"/>
      </w:r>
      <w:bookmarkEnd w:id="8"/>
      <w:r>
        <w:t xml:space="preserve"> Affiliated with another university</w:t>
      </w:r>
    </w:p>
    <w:p w14:paraId="4F35B4F6" w14:textId="77777777" w:rsidR="0061321E" w:rsidRPr="0061321E" w:rsidRDefault="0061321E">
      <w:pPr>
        <w:rPr>
          <w:sz w:val="28"/>
          <w:szCs w:val="28"/>
        </w:rPr>
      </w:pPr>
    </w:p>
    <w:p w14:paraId="7E0D9270" w14:textId="4D61584B" w:rsidR="00475412" w:rsidRDefault="00475412" w:rsidP="00475412">
      <w:pPr>
        <w:rPr>
          <w:b/>
        </w:rPr>
      </w:pPr>
      <w:r w:rsidRPr="002170FF">
        <w:rPr>
          <w:b/>
        </w:rPr>
        <w:t>Thesis Reading Requirement:</w:t>
      </w:r>
    </w:p>
    <w:p w14:paraId="7C9DEB9F" w14:textId="77777777" w:rsidR="0061321E" w:rsidRPr="0061321E" w:rsidRDefault="0061321E" w:rsidP="00475412">
      <w:pPr>
        <w:rPr>
          <w:b/>
          <w:sz w:val="8"/>
          <w:szCs w:val="8"/>
        </w:rPr>
      </w:pPr>
    </w:p>
    <w:p w14:paraId="69B7DB34" w14:textId="0A8E1F37" w:rsidR="00475412" w:rsidRPr="00475412" w:rsidRDefault="00475412" w:rsidP="00475412">
      <w:r>
        <w:t>Everyone who is compensated to supervise theses in Social Studies is required to grade senior theses and participate in the oral examinations. Oral examinations are held in April, and you are expected to be physically present for any exams in which you are participating. If you are being paid to supervise a thesis</w:t>
      </w:r>
      <w:r w:rsidRPr="00475412">
        <w:t xml:space="preserve">, we will ask you to grade one senior thesis per supervision.  </w:t>
      </w:r>
    </w:p>
    <w:p w14:paraId="4472AAC1" w14:textId="77777777" w:rsidR="00475412" w:rsidRDefault="00475412">
      <w:pPr>
        <w:rPr>
          <w:b/>
        </w:rPr>
      </w:pPr>
    </w:p>
    <w:p w14:paraId="7BBE89FF" w14:textId="77777777" w:rsidR="009C5A22" w:rsidRDefault="009C5A22">
      <w:r w:rsidRPr="002170FF">
        <w:rPr>
          <w:b/>
        </w:rPr>
        <w:t>Acknowledgement of Harvard’s Human Subjects Rules</w:t>
      </w:r>
      <w:r>
        <w:t>:</w:t>
      </w:r>
    </w:p>
    <w:p w14:paraId="51652926" w14:textId="77777777" w:rsidR="0061321E" w:rsidRPr="0061321E" w:rsidRDefault="0061321E">
      <w:pPr>
        <w:rPr>
          <w:sz w:val="8"/>
          <w:szCs w:val="8"/>
        </w:rPr>
      </w:pPr>
    </w:p>
    <w:p w14:paraId="54CF06E5" w14:textId="0E9FCF6D" w:rsidR="00C41F9B" w:rsidRDefault="00C41F9B">
      <w:r>
        <w:t>Students who</w:t>
      </w:r>
      <w:r w:rsidR="009C5A22">
        <w:t xml:space="preserve"> plan to </w:t>
      </w:r>
      <w:r w:rsidR="002170FF">
        <w:t>conduct</w:t>
      </w:r>
      <w:r w:rsidR="009C5A22">
        <w:t xml:space="preserve"> </w:t>
      </w:r>
      <w:r w:rsidR="00083C76">
        <w:t>research using human subjects</w:t>
      </w:r>
      <w:r>
        <w:t xml:space="preserve"> need</w:t>
      </w:r>
      <w:r w:rsidR="00475412">
        <w:t xml:space="preserve"> to </w:t>
      </w:r>
      <w:r>
        <w:t>complete Harvard’s Undergraduate Re</w:t>
      </w:r>
      <w:r w:rsidR="001E79C4">
        <w:t>search and Training Program (in person or on</w:t>
      </w:r>
      <w:r>
        <w:t>line</w:t>
      </w:r>
      <w:r w:rsidR="005A269A">
        <w:t>)</w:t>
      </w:r>
      <w:r w:rsidR="00D14D31">
        <w:t xml:space="preserve"> and </w:t>
      </w:r>
      <w:r>
        <w:t xml:space="preserve">submit a smart form describing their research through the Committee on the Use of </w:t>
      </w:r>
      <w:r w:rsidR="00D14D31">
        <w:t xml:space="preserve">Human Subjects (CUHS) website. </w:t>
      </w:r>
      <w:r>
        <w:t xml:space="preserve">A representative from the Undergraduate Research and Fellowships Office will review the </w:t>
      </w:r>
      <w:r w:rsidR="00D14D31">
        <w:t>form</w:t>
      </w:r>
      <w:r>
        <w:t xml:space="preserve"> and determine whether students need to undergo </w:t>
      </w:r>
      <w:r w:rsidR="007002D4">
        <w:t xml:space="preserve">IRB review or not. </w:t>
      </w:r>
    </w:p>
    <w:p w14:paraId="2AD46281" w14:textId="77777777" w:rsidR="007002D4" w:rsidRDefault="007002D4"/>
    <w:p w14:paraId="5481E0F8" w14:textId="4D56492F" w:rsidR="00A967E1" w:rsidRPr="00A967E1" w:rsidRDefault="007002D4" w:rsidP="00A967E1">
      <w:r>
        <w:t xml:space="preserve">As a thesis </w:t>
      </w:r>
      <w:r w:rsidR="00564BF6">
        <w:t xml:space="preserve">supervisor, you share responsibility for the ethical conduct of research with your student. </w:t>
      </w:r>
      <w:r w:rsidR="00D14D31">
        <w:t>To learn more about undergraduate</w:t>
      </w:r>
      <w:r w:rsidR="00AE1589">
        <w:t xml:space="preserve"> human </w:t>
      </w:r>
      <w:proofErr w:type="gramStart"/>
      <w:r w:rsidR="00AE1589">
        <w:t>subjects</w:t>
      </w:r>
      <w:proofErr w:type="gramEnd"/>
      <w:r w:rsidR="00AE1589">
        <w:t xml:space="preserve"> </w:t>
      </w:r>
      <w:r w:rsidR="00D14D31">
        <w:t>research at Harvard and your role as a thesis supe</w:t>
      </w:r>
      <w:r w:rsidR="001E79C4">
        <w:t>rvisor, please go to:</w:t>
      </w:r>
      <w:r w:rsidR="00AE1589">
        <w:t xml:space="preserve"> </w:t>
      </w:r>
      <w:hyperlink r:id="rId7" w:history="1">
        <w:r w:rsidR="00D14D31" w:rsidRPr="00A22EF6">
          <w:rPr>
            <w:rStyle w:val="Hyperlink"/>
          </w:rPr>
          <w:t>https://cuhs.harvard.edu/urtp-portal</w:t>
        </w:r>
      </w:hyperlink>
      <w:r w:rsidR="00AE1589">
        <w:t xml:space="preserve"> and </w:t>
      </w:r>
      <w:bookmarkStart w:id="9" w:name="_GoBack"/>
      <w:bookmarkEnd w:id="9"/>
      <w:r w:rsidR="00A967E1" w:rsidRPr="00A967E1">
        <w:t>click on “Information for Research Supervisors.”</w:t>
      </w:r>
    </w:p>
    <w:p w14:paraId="6A358E57" w14:textId="77777777" w:rsidR="00D14D31" w:rsidRDefault="00D14D31"/>
    <w:p w14:paraId="57C0E44F" w14:textId="5DE40005" w:rsidR="009C5A22" w:rsidRDefault="009B4EDE">
      <w:r>
        <w:t>Students must complete</w:t>
      </w:r>
      <w:r w:rsidR="00D14D31">
        <w:t xml:space="preserve"> their training and the smart form at least four weeks before starting research. </w:t>
      </w:r>
      <w:r w:rsidR="005A269A">
        <w:t>Students</w:t>
      </w:r>
      <w:r w:rsidR="00D14D31">
        <w:t xml:space="preserve"> </w:t>
      </w:r>
      <w:r w:rsidR="00083C76">
        <w:t xml:space="preserve">may not start research until </w:t>
      </w:r>
      <w:r w:rsidR="005A269A">
        <w:t>they have</w:t>
      </w:r>
      <w:r w:rsidR="00083C76">
        <w:t xml:space="preserve"> heard back from CUHS.</w:t>
      </w:r>
    </w:p>
    <w:p w14:paraId="1E03A177" w14:textId="77777777" w:rsidR="009C5A22" w:rsidRPr="0004451E" w:rsidRDefault="009C5A22">
      <w:pPr>
        <w:rPr>
          <w:sz w:val="16"/>
          <w:szCs w:val="16"/>
        </w:rPr>
      </w:pPr>
    </w:p>
    <w:p w14:paraId="5A999090" w14:textId="77777777" w:rsidR="009C5A22" w:rsidRDefault="009C5A22">
      <w:pPr>
        <w:rPr>
          <w:i/>
        </w:rPr>
      </w:pPr>
      <w:r w:rsidRPr="002170FF">
        <w:rPr>
          <w:i/>
        </w:rPr>
        <w:t xml:space="preserve">Please sign below, even if your student does not anticipate conducting research using human subjects, to acknowledge that you understand and will comply with these rules. </w:t>
      </w:r>
    </w:p>
    <w:p w14:paraId="7A766A85" w14:textId="77777777" w:rsidR="006D3C32" w:rsidRDefault="006D3C32">
      <w:pPr>
        <w:rPr>
          <w:i/>
        </w:rPr>
      </w:pPr>
    </w:p>
    <w:p w14:paraId="6F1A559F" w14:textId="77777777" w:rsidR="006D3C32" w:rsidRDefault="006D3C32">
      <w:pPr>
        <w:rPr>
          <w:i/>
        </w:rPr>
      </w:pPr>
    </w:p>
    <w:tbl>
      <w:tblPr>
        <w:tblStyle w:val="TableGrid"/>
        <w:tblpPr w:leftFromText="180" w:rightFromText="180" w:vertAnchor="text" w:horzAnchor="page" w:tblpX="1549" w:tblpY="281"/>
        <w:tblW w:w="0" w:type="auto"/>
        <w:tblLook w:val="04A0" w:firstRow="1" w:lastRow="0" w:firstColumn="1" w:lastColumn="0" w:noHBand="0" w:noVBand="1"/>
      </w:tblPr>
      <w:tblGrid>
        <w:gridCol w:w="2088"/>
        <w:gridCol w:w="4410"/>
        <w:gridCol w:w="810"/>
        <w:gridCol w:w="1908"/>
      </w:tblGrid>
      <w:tr w:rsidR="006D3C32" w:rsidRPr="00BD7A41" w14:paraId="7FE394BC" w14:textId="77777777" w:rsidTr="00542E4A">
        <w:tc>
          <w:tcPr>
            <w:tcW w:w="2088" w:type="dxa"/>
            <w:tcBorders>
              <w:top w:val="nil"/>
              <w:left w:val="nil"/>
              <w:bottom w:val="nil"/>
              <w:right w:val="nil"/>
            </w:tcBorders>
          </w:tcPr>
          <w:p w14:paraId="03FC80C1" w14:textId="77777777" w:rsidR="006D3C32" w:rsidRPr="00BD7A41" w:rsidRDefault="006D3C32" w:rsidP="00542E4A">
            <w:pPr>
              <w:ind w:left="-90"/>
            </w:pPr>
            <w:r w:rsidRPr="00A76B7F">
              <w:rPr>
                <w:b/>
              </w:rPr>
              <w:t>Supervisor name:</w:t>
            </w:r>
          </w:p>
        </w:tc>
        <w:tc>
          <w:tcPr>
            <w:tcW w:w="4410" w:type="dxa"/>
            <w:tcBorders>
              <w:top w:val="nil"/>
              <w:left w:val="nil"/>
              <w:right w:val="nil"/>
            </w:tcBorders>
          </w:tcPr>
          <w:p w14:paraId="08E40F09" w14:textId="77777777" w:rsidR="006D3C32" w:rsidRPr="00BD7A41" w:rsidRDefault="006D3C32" w:rsidP="00542E4A">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810" w:type="dxa"/>
            <w:tcBorders>
              <w:top w:val="nil"/>
              <w:left w:val="nil"/>
              <w:bottom w:val="nil"/>
              <w:right w:val="nil"/>
            </w:tcBorders>
          </w:tcPr>
          <w:p w14:paraId="3021721C" w14:textId="77777777" w:rsidR="006D3C32" w:rsidRPr="00BD7A41" w:rsidRDefault="006D3C32" w:rsidP="00542E4A">
            <w:r w:rsidRPr="00A76B7F">
              <w:rPr>
                <w:b/>
              </w:rPr>
              <w:t>Date:</w:t>
            </w:r>
          </w:p>
        </w:tc>
        <w:tc>
          <w:tcPr>
            <w:tcW w:w="1908" w:type="dxa"/>
            <w:tcBorders>
              <w:top w:val="nil"/>
              <w:left w:val="nil"/>
              <w:right w:val="nil"/>
            </w:tcBorders>
          </w:tcPr>
          <w:p w14:paraId="0E236B99" w14:textId="77777777" w:rsidR="006D3C32" w:rsidRPr="00BD7A41" w:rsidRDefault="006D3C32" w:rsidP="00542E4A">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8CDED6D" w14:textId="77777777" w:rsidR="006D3C32" w:rsidRDefault="006D3C32" w:rsidP="006D3C32"/>
    <w:p w14:paraId="65099DFE" w14:textId="77777777" w:rsidR="00014A66" w:rsidRDefault="00014A66"/>
    <w:p w14:paraId="05EFE2A7" w14:textId="239D3875" w:rsidR="002170FF" w:rsidRDefault="00475412">
      <w:r>
        <w:tab/>
      </w:r>
      <w:r>
        <w:tab/>
      </w:r>
      <w:r>
        <w:tab/>
      </w:r>
    </w:p>
    <w:sectPr w:rsidR="002170FF" w:rsidSect="00014A66">
      <w:headerReference w:type="default" r:id="rId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41A5B" w14:textId="77777777" w:rsidR="00B8280C" w:rsidRDefault="00B8280C" w:rsidP="002170FF">
      <w:r>
        <w:separator/>
      </w:r>
    </w:p>
  </w:endnote>
  <w:endnote w:type="continuationSeparator" w:id="0">
    <w:p w14:paraId="6FB1E7BE" w14:textId="77777777" w:rsidR="00B8280C" w:rsidRDefault="00B8280C" w:rsidP="0021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51D86" w14:textId="77777777" w:rsidR="00B8280C" w:rsidRDefault="00B8280C" w:rsidP="002170FF">
      <w:r>
        <w:separator/>
      </w:r>
    </w:p>
  </w:footnote>
  <w:footnote w:type="continuationSeparator" w:id="0">
    <w:p w14:paraId="49BFF8DD" w14:textId="77777777" w:rsidR="00B8280C" w:rsidRDefault="00B8280C" w:rsidP="0021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D83A" w14:textId="2534B364" w:rsidR="005A269A" w:rsidRPr="002170FF" w:rsidRDefault="005A269A" w:rsidP="002170FF">
    <w:pPr>
      <w:pStyle w:val="Header"/>
      <w:jc w:val="center"/>
      <w:rPr>
        <w:b/>
      </w:rPr>
    </w:pPr>
    <w:r w:rsidRPr="002170FF">
      <w:rPr>
        <w:b/>
      </w:rPr>
      <w:t>S</w:t>
    </w:r>
    <w:r>
      <w:rPr>
        <w:b/>
      </w:rPr>
      <w:t>enior Thesis Supervisor</w:t>
    </w:r>
    <w:r w:rsidRPr="002170FF">
      <w:rPr>
        <w:b/>
      </w:rPr>
      <w:t xml:space="preserve"> Form</w:t>
    </w:r>
  </w:p>
  <w:p w14:paraId="51DBF3EC" w14:textId="77777777" w:rsidR="005A269A" w:rsidRPr="002170FF" w:rsidRDefault="005A269A" w:rsidP="002170FF">
    <w:pPr>
      <w:pStyle w:val="Header"/>
      <w:jc w:val="center"/>
      <w:rPr>
        <w:b/>
      </w:rPr>
    </w:pPr>
    <w:r w:rsidRPr="002170FF">
      <w:rPr>
        <w:b/>
      </w:rPr>
      <w:t>Committee on Degrees in Social Studies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trackRevisions/>
  <w:documentProtection w:edit="trackedChanges" w:enforcement="1"/>
  <w:defaultTabStop w:val="720"/>
  <w:evenAndOddHeaders/>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22"/>
    <w:rsid w:val="00014A66"/>
    <w:rsid w:val="0004451E"/>
    <w:rsid w:val="00083C76"/>
    <w:rsid w:val="000E37B8"/>
    <w:rsid w:val="000E6960"/>
    <w:rsid w:val="001A4E15"/>
    <w:rsid w:val="001E79C4"/>
    <w:rsid w:val="002170FF"/>
    <w:rsid w:val="00241508"/>
    <w:rsid w:val="0028625C"/>
    <w:rsid w:val="003E4F62"/>
    <w:rsid w:val="00475412"/>
    <w:rsid w:val="00516B1C"/>
    <w:rsid w:val="00564BF6"/>
    <w:rsid w:val="00596DCC"/>
    <w:rsid w:val="005A269A"/>
    <w:rsid w:val="005C427C"/>
    <w:rsid w:val="0061321E"/>
    <w:rsid w:val="00622FFF"/>
    <w:rsid w:val="006960A4"/>
    <w:rsid w:val="006B3B0E"/>
    <w:rsid w:val="006D3C32"/>
    <w:rsid w:val="006D7483"/>
    <w:rsid w:val="007002D4"/>
    <w:rsid w:val="0075399C"/>
    <w:rsid w:val="007B0312"/>
    <w:rsid w:val="0085541E"/>
    <w:rsid w:val="00881F07"/>
    <w:rsid w:val="00974BE3"/>
    <w:rsid w:val="009B4EDE"/>
    <w:rsid w:val="009C5A22"/>
    <w:rsid w:val="009D128D"/>
    <w:rsid w:val="00A76B7F"/>
    <w:rsid w:val="00A967E1"/>
    <w:rsid w:val="00AE1589"/>
    <w:rsid w:val="00B76D2B"/>
    <w:rsid w:val="00B8280C"/>
    <w:rsid w:val="00BD7A41"/>
    <w:rsid w:val="00BE6ECD"/>
    <w:rsid w:val="00BF2C24"/>
    <w:rsid w:val="00C41F9B"/>
    <w:rsid w:val="00D00347"/>
    <w:rsid w:val="00D14D31"/>
    <w:rsid w:val="00D1680E"/>
    <w:rsid w:val="00E86022"/>
    <w:rsid w:val="00FE29AA"/>
    <w:rsid w:val="00FF5D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90BFD"/>
  <w14:defaultImageDpi w14:val="300"/>
  <w15:docId w15:val="{0ADFE5B3-798E-3C43-8D5A-570AA612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A22"/>
    <w:rPr>
      <w:color w:val="0000FF" w:themeColor="hyperlink"/>
      <w:u w:val="single"/>
    </w:rPr>
  </w:style>
  <w:style w:type="paragraph" w:styleId="Header">
    <w:name w:val="header"/>
    <w:basedOn w:val="Normal"/>
    <w:link w:val="HeaderChar"/>
    <w:uiPriority w:val="99"/>
    <w:unhideWhenUsed/>
    <w:rsid w:val="002170FF"/>
    <w:pPr>
      <w:tabs>
        <w:tab w:val="center" w:pos="4320"/>
        <w:tab w:val="right" w:pos="8640"/>
      </w:tabs>
    </w:pPr>
  </w:style>
  <w:style w:type="character" w:customStyle="1" w:styleId="HeaderChar">
    <w:name w:val="Header Char"/>
    <w:basedOn w:val="DefaultParagraphFont"/>
    <w:link w:val="Header"/>
    <w:uiPriority w:val="99"/>
    <w:rsid w:val="002170FF"/>
  </w:style>
  <w:style w:type="paragraph" w:styleId="Footer">
    <w:name w:val="footer"/>
    <w:basedOn w:val="Normal"/>
    <w:link w:val="FooterChar"/>
    <w:uiPriority w:val="99"/>
    <w:unhideWhenUsed/>
    <w:rsid w:val="002170FF"/>
    <w:pPr>
      <w:tabs>
        <w:tab w:val="center" w:pos="4320"/>
        <w:tab w:val="right" w:pos="8640"/>
      </w:tabs>
    </w:pPr>
  </w:style>
  <w:style w:type="character" w:customStyle="1" w:styleId="FooterChar">
    <w:name w:val="Footer Char"/>
    <w:basedOn w:val="DefaultParagraphFont"/>
    <w:link w:val="Footer"/>
    <w:uiPriority w:val="99"/>
    <w:rsid w:val="002170FF"/>
  </w:style>
  <w:style w:type="table" w:styleId="TableGrid">
    <w:name w:val="Table Grid"/>
    <w:basedOn w:val="TableNormal"/>
    <w:uiPriority w:val="59"/>
    <w:rsid w:val="00BF2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4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4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456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hs.harvard.edu/urtp-por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1B45B-4534-324E-A18E-9A226A04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Snow Hallowell</dc:creator>
  <cp:keywords/>
  <dc:description/>
  <cp:lastModifiedBy>Greene, Katelyn Bradshaw</cp:lastModifiedBy>
  <cp:revision>3</cp:revision>
  <cp:lastPrinted>2017-05-03T19:26:00Z</cp:lastPrinted>
  <dcterms:created xsi:type="dcterms:W3CDTF">2019-04-15T14:36:00Z</dcterms:created>
  <dcterms:modified xsi:type="dcterms:W3CDTF">2019-04-15T14:40:00Z</dcterms:modified>
</cp:coreProperties>
</file>