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4F5" w14:textId="77777777" w:rsidR="009A53BE" w:rsidRDefault="00686CE9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NOTES ON THE ORAL EXAM IN SOCIAL STUDIES</w:t>
      </w:r>
    </w:p>
    <w:p w14:paraId="4389A417" w14:textId="77777777" w:rsidR="00920CF8" w:rsidRPr="007F74BB" w:rsidRDefault="00920CF8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rPr>
          <w:b/>
          <w:sz w:val="28"/>
          <w:szCs w:val="28"/>
        </w:rPr>
      </w:pPr>
    </w:p>
    <w:p w14:paraId="1268CE37" w14:textId="77777777" w:rsidR="00920CF8" w:rsidRDefault="00920CF8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jc w:val="both"/>
      </w:pPr>
    </w:p>
    <w:p w14:paraId="14FC3860" w14:textId="7B581A8C" w:rsidR="00920CF8" w:rsidRDefault="00920CF8" w:rsidP="00906A1C">
      <w:pPr>
        <w:widowControl w:val="0"/>
        <w:tabs>
          <w:tab w:val="left" w:pos="720"/>
          <w:tab w:val="left" w:pos="2160"/>
          <w:tab w:val="right" w:pos="2520"/>
          <w:tab w:val="left" w:pos="2880"/>
        </w:tabs>
        <w:jc w:val="both"/>
      </w:pPr>
      <w:r>
        <w:t xml:space="preserve">Your Social Studies oral examination </w:t>
      </w:r>
      <w:r w:rsidR="005363BB">
        <w:t>will take plac</w:t>
      </w:r>
      <w:r w:rsidR="00CF6780">
        <w:t xml:space="preserve">e </w:t>
      </w:r>
      <w:r w:rsidR="00C9325D">
        <w:t xml:space="preserve">during the month of </w:t>
      </w:r>
      <w:r w:rsidR="00906A1C">
        <w:t>December</w:t>
      </w:r>
      <w:r w:rsidR="008C0C9C">
        <w:t xml:space="preserve"> </w:t>
      </w:r>
      <w:r w:rsidR="00906A1C">
        <w:t>201</w:t>
      </w:r>
      <w:r w:rsidR="00C93996">
        <w:t>9,</w:t>
      </w:r>
      <w:r w:rsidR="00132F7E">
        <w:t xml:space="preserve"> </w:t>
      </w:r>
      <w:r>
        <w:t xml:space="preserve">after you have received your senior thesis evaluations. The exam will last approximately 1½ hours and will be divided into two parts: the thesis defense proper and the general exam.  You will be asked to submit a 1000-word Intellectual Autobiography to the Social Studies office shortly before the exam. The intellectual autobiography will serve as a basis for your general exam and should cover your coursework in Social Studies with special emphasis on tutorial work and key texts and questions covered in your focus field. A successful intellectual autobiography will identify </w:t>
      </w:r>
      <w:r w:rsidR="00906A1C">
        <w:t xml:space="preserve">three thinkers and themes that have been most relevant to you in your studies in Social Studies. </w:t>
      </w:r>
      <w:r>
        <w:t>It will describe the path you have taken, starting with Social Studies 10</w:t>
      </w:r>
      <w:r w:rsidR="00906A1C">
        <w:t>.</w:t>
      </w:r>
    </w:p>
    <w:p w14:paraId="2B8AE750" w14:textId="77777777" w:rsidR="00906A1C" w:rsidRDefault="00906A1C" w:rsidP="00906A1C">
      <w:pPr>
        <w:widowControl w:val="0"/>
        <w:tabs>
          <w:tab w:val="left" w:pos="720"/>
          <w:tab w:val="left" w:pos="2160"/>
          <w:tab w:val="right" w:pos="2520"/>
          <w:tab w:val="left" w:pos="2880"/>
        </w:tabs>
        <w:jc w:val="both"/>
      </w:pPr>
    </w:p>
    <w:p w14:paraId="2B0B7BEA" w14:textId="7DFF608C" w:rsidR="00920CF8" w:rsidRDefault="00920CF8" w:rsidP="00920CF8">
      <w:pPr>
        <w:jc w:val="both"/>
      </w:pPr>
      <w:r>
        <w:t>In the thesis defense, you will be expected to discuss, defend, and elaborate on the substantive themes developed in your thesis. In addition to a careful consideration of the strengths and shortcomings of the thesis, the defense requires an understanding of and an oral response to the written comments and criticisms of the evaluators.</w:t>
      </w:r>
    </w:p>
    <w:p w14:paraId="729D8CF5" w14:textId="77777777" w:rsidR="00920CF8" w:rsidRDefault="00920CF8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spacing w:line="180" w:lineRule="exact"/>
        <w:jc w:val="both"/>
        <w:rPr>
          <w:b/>
          <w:u w:val="single"/>
        </w:rPr>
      </w:pPr>
    </w:p>
    <w:p w14:paraId="213581C0" w14:textId="77777777" w:rsidR="00920CF8" w:rsidRDefault="00920CF8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jc w:val="both"/>
      </w:pPr>
      <w:r>
        <w:t xml:space="preserve">The general examination is a test of your ability to demonstrate command of the social theoretical concerns of Social Studies 10 and also the larger substantive </w:t>
      </w:r>
      <w:r w:rsidR="00C9325D">
        <w:t xml:space="preserve">issues within the focus field. </w:t>
      </w:r>
      <w:r>
        <w:t>Because Social Studies is an interdisciplinary program in which students pursue different paths of study, the general examination is tailo</w:t>
      </w:r>
      <w:r w:rsidR="00C9325D">
        <w:t xml:space="preserve">red to the individual student. </w:t>
      </w:r>
      <w:r>
        <w:t>A successful exam is one in which you can explicitly link, when relevant, the substantive and empirical foci of your course work to that of the classical theorists con</w:t>
      </w:r>
      <w:r w:rsidR="00C9325D">
        <w:t xml:space="preserve">sidered in sophomore tutorial. </w:t>
      </w:r>
      <w:r>
        <w:t>In addition, you should be able to elaborate on the theoretical and empirical issues that have framed your education in Social Studies.</w:t>
      </w:r>
    </w:p>
    <w:p w14:paraId="1CBF6836" w14:textId="77777777" w:rsidR="00920CF8" w:rsidRDefault="00920CF8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jc w:val="both"/>
      </w:pPr>
    </w:p>
    <w:p w14:paraId="760DA1B3" w14:textId="0817B408" w:rsidR="00920CF8" w:rsidRDefault="00C9325D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jc w:val="both"/>
      </w:pPr>
      <w:r>
        <w:t>We</w:t>
      </w:r>
      <w:r w:rsidR="00B8235D">
        <w:t xml:space="preserve"> will be holding a meeting on </w:t>
      </w:r>
      <w:r w:rsidR="00C93996">
        <w:t xml:space="preserve">Wednesday, November </w:t>
      </w:r>
      <w:r w:rsidR="008C0C9C">
        <w:t>20</w:t>
      </w:r>
      <w:r w:rsidR="00C93996" w:rsidRPr="00C93996">
        <w:rPr>
          <w:vertAlign w:val="superscript"/>
        </w:rPr>
        <w:t>th</w:t>
      </w:r>
      <w:r w:rsidR="00B8235D">
        <w:t xml:space="preserve"> to discuss the oral exam and hon</w:t>
      </w:r>
      <w:r>
        <w:t xml:space="preserve">ors process in Social Studies. </w:t>
      </w:r>
      <w:r w:rsidR="00B8235D">
        <w:t xml:space="preserve">You should also discuss your oral exam with your thesis supervisor and you may wish to consult </w:t>
      </w:r>
      <w:r>
        <w:t>your academic advisor as well.</w:t>
      </w:r>
      <w:bookmarkStart w:id="0" w:name="_GoBack"/>
      <w:bookmarkEnd w:id="0"/>
      <w:r>
        <w:t xml:space="preserve"> </w:t>
      </w:r>
      <w:r w:rsidR="00B8235D">
        <w:t xml:space="preserve">As Director of Studies, Anya </w:t>
      </w:r>
      <w:r w:rsidR="00C93996">
        <w:t xml:space="preserve">Bassett </w:t>
      </w:r>
      <w:r w:rsidR="00B8235D">
        <w:t xml:space="preserve">oversees oral exams and the honors process, so questions may be addressed to her.  </w:t>
      </w:r>
    </w:p>
    <w:p w14:paraId="0401582D" w14:textId="77777777" w:rsidR="00920CF8" w:rsidRDefault="00920CF8" w:rsidP="00920CF8">
      <w:pPr>
        <w:widowControl w:val="0"/>
        <w:tabs>
          <w:tab w:val="left" w:pos="720"/>
          <w:tab w:val="left" w:pos="2160"/>
          <w:tab w:val="right" w:pos="2520"/>
          <w:tab w:val="left" w:pos="2880"/>
        </w:tabs>
        <w:jc w:val="both"/>
        <w:rPr>
          <w:b/>
        </w:rPr>
      </w:pPr>
    </w:p>
    <w:p w14:paraId="42A06B79" w14:textId="77777777" w:rsidR="00920CF8" w:rsidRDefault="00920CF8" w:rsidP="00920CF8"/>
    <w:sectPr w:rsidR="00920CF8" w:rsidSect="00F45C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BB"/>
    <w:rsid w:val="00132F7E"/>
    <w:rsid w:val="00335017"/>
    <w:rsid w:val="0037099E"/>
    <w:rsid w:val="005363BB"/>
    <w:rsid w:val="00686CE9"/>
    <w:rsid w:val="007F74BB"/>
    <w:rsid w:val="008478EF"/>
    <w:rsid w:val="008C0C9C"/>
    <w:rsid w:val="00906A1C"/>
    <w:rsid w:val="00920CF8"/>
    <w:rsid w:val="00B8235D"/>
    <w:rsid w:val="00C9325D"/>
    <w:rsid w:val="00C93996"/>
    <w:rsid w:val="00CF6780"/>
    <w:rsid w:val="00F45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409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74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THE ORAL EXAM IN SOCIAL STUDIES</vt:lpstr>
    </vt:vector>
  </TitlesOfParts>
  <Company>Harvard University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THE ORAL EXAM IN SOCIAL STUDIES</dc:title>
  <dc:subject/>
  <dc:creator>Anya Bernstein</dc:creator>
  <cp:keywords/>
  <dc:description/>
  <cp:lastModifiedBy>Greene, Katelyn Bradshaw</cp:lastModifiedBy>
  <cp:revision>3</cp:revision>
  <cp:lastPrinted>2013-01-16T16:25:00Z</cp:lastPrinted>
  <dcterms:created xsi:type="dcterms:W3CDTF">2019-07-21T19:36:00Z</dcterms:created>
  <dcterms:modified xsi:type="dcterms:W3CDTF">2019-08-01T16:06:00Z</dcterms:modified>
</cp:coreProperties>
</file>